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3660D2" w14:textId="77777777" w:rsidR="00096E31" w:rsidRPr="00096E31" w:rsidRDefault="00096E31" w:rsidP="00096E31">
      <w:pPr>
        <w:rPr>
          <w:b/>
          <w:bCs/>
        </w:rPr>
      </w:pPr>
      <w:r w:rsidRPr="00096E31">
        <w:rPr>
          <w:b/>
          <w:bCs/>
        </w:rPr>
        <w:t xml:space="preserve">Ms. Maninder Kaur </w:t>
      </w:r>
    </w:p>
    <w:p w14:paraId="372D4A55" w14:textId="77777777" w:rsidR="00096E31" w:rsidRPr="00096E31" w:rsidRDefault="00096E31" w:rsidP="0093156D">
      <w:pPr>
        <w:jc w:val="both"/>
      </w:pPr>
      <w:r w:rsidRPr="00096E31">
        <w:t xml:space="preserve">Ms. Maninder Kaur is serving as an Assistant Professor at SGGSCE, </w:t>
      </w:r>
      <w:proofErr w:type="spellStart"/>
      <w:r w:rsidRPr="00096E31">
        <w:t>Beghpur</w:t>
      </w:r>
      <w:proofErr w:type="spellEnd"/>
      <w:r w:rsidRPr="00096E31">
        <w:t xml:space="preserve"> </w:t>
      </w:r>
      <w:proofErr w:type="spellStart"/>
      <w:r w:rsidRPr="00096E31">
        <w:t>Kamlooh</w:t>
      </w:r>
      <w:proofErr w:type="spellEnd"/>
      <w:r w:rsidRPr="00096E31">
        <w:t xml:space="preserve">, </w:t>
      </w:r>
      <w:proofErr w:type="spellStart"/>
      <w:r w:rsidRPr="00096E31">
        <w:t>Mukerian</w:t>
      </w:r>
      <w:proofErr w:type="spellEnd"/>
      <w:r w:rsidRPr="00096E31">
        <w:t xml:space="preserve">, with an extensive teaching experience of 16 years in the field of Mathematics. She holds a Master of Science (Mathematics) from Guru Nanak Dev University, Amritsar (2007), and a Bachelor of Arts from the same university (2004). In addition to her formal qualifications, she has undertaken a MOOC course in Cooperative Learning, reflecting her interest in innovative pedagogical approaches. Ms. Kaur has </w:t>
      </w:r>
      <w:proofErr w:type="gramStart"/>
      <w:r w:rsidRPr="00096E31">
        <w:t>contributed to</w:t>
      </w:r>
      <w:proofErr w:type="gramEnd"/>
      <w:r w:rsidRPr="00096E31">
        <w:t xml:space="preserve"> academic research with six paper publications, demonstrating her engagement with scholarly work. She has also participated in three conferences and faculty development </w:t>
      </w:r>
      <w:proofErr w:type="spellStart"/>
      <w:r w:rsidRPr="00096E31">
        <w:t>programmes</w:t>
      </w:r>
      <w:proofErr w:type="spellEnd"/>
      <w:r w:rsidRPr="00096E31">
        <w:t xml:space="preserve">, enhancing her professional growth and subject expertise. While details regarding research experience, editorial roles, and professional memberships are not specified, her long-standing teaching career highlights her commitment to academic excellence. She continues to contribute meaningfully to student learning and institutional development through her dedicated service. </w:t>
      </w:r>
    </w:p>
    <w:p w14:paraId="34CFA036" w14:textId="77777777" w:rsidR="00B958C6" w:rsidRDefault="00B958C6"/>
    <w:sectPr w:rsidR="00B958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06E"/>
    <w:rsid w:val="00096E31"/>
    <w:rsid w:val="00534965"/>
    <w:rsid w:val="005C6BD1"/>
    <w:rsid w:val="007F50BA"/>
    <w:rsid w:val="0093156D"/>
    <w:rsid w:val="00B958C6"/>
    <w:rsid w:val="00E63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17B52B"/>
  <w15:docId w15:val="{8764061D-9F9F-4C2E-8316-92E26F4DC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96E3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Ashika Kocher</cp:lastModifiedBy>
  <cp:revision>2</cp:revision>
  <dcterms:created xsi:type="dcterms:W3CDTF">2026-04-06T05:29:00Z</dcterms:created>
  <dcterms:modified xsi:type="dcterms:W3CDTF">2026-04-06T05:29:00Z</dcterms:modified>
</cp:coreProperties>
</file>